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20AF51A3" w:rsidR="006C2C14" w:rsidRDefault="00953602" w:rsidP="00D441F5">
      <w:pPr>
        <w:pStyle w:val="Heading4"/>
        <w:ind w:right="-7"/>
      </w:pPr>
      <w:r>
        <w:t>10:00 AM</w:t>
      </w:r>
      <w:r w:rsidR="004D60D2">
        <w:t xml:space="preserve"> </w:t>
      </w:r>
      <w:r>
        <w:t>Wednesday</w:t>
      </w:r>
      <w:r w:rsidR="00B00728">
        <w:t>,</w:t>
      </w:r>
      <w:r w:rsidR="004437E0">
        <w:t xml:space="preserve"> </w:t>
      </w:r>
      <w:r w:rsidR="00364C4C">
        <w:t>September 18th</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02186FA8" w14:textId="77777777" w:rsidR="00614AF8" w:rsidRDefault="00614AF8" w:rsidP="00D441F5">
      <w:pPr>
        <w:ind w:right="-7"/>
        <w:jc w:val="center"/>
        <w:rPr>
          <w:b/>
          <w:u w:val="single"/>
        </w:rPr>
      </w:pPr>
    </w:p>
    <w:p w14:paraId="09C68E04" w14:textId="77777777" w:rsidR="00345DAB" w:rsidRPr="00AB56DB" w:rsidRDefault="00345DAB"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6C4B429F" w:rsidR="00FC4C14" w:rsidRPr="004437E0" w:rsidRDefault="0065253E" w:rsidP="004437E0">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w:t>
      </w:r>
      <w:r w:rsidR="004437E0">
        <w:rPr>
          <w:b/>
        </w:rPr>
        <w: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608F4B4E"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364C4C">
        <w:t>August</w:t>
      </w:r>
      <w:r w:rsidR="004437E0">
        <w:t xml:space="preserve"> </w:t>
      </w:r>
      <w:r w:rsidR="0049324A" w:rsidRPr="006A59DF">
        <w:t>regular meeting</w:t>
      </w:r>
    </w:p>
    <w:p w14:paraId="686F73FB" w14:textId="2F18460C" w:rsidR="00326ED8" w:rsidRDefault="0049324A" w:rsidP="00364C4C">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905E10">
        <w:t xml:space="preserve"> </w:t>
      </w:r>
      <w:r w:rsidR="00364C4C">
        <w:t>August</w:t>
      </w:r>
      <w:r w:rsidR="004437E0">
        <w:t xml:space="preserve"> </w:t>
      </w:r>
      <w:r w:rsidR="00614AF8">
        <w:t>2024</w:t>
      </w:r>
    </w:p>
    <w:p w14:paraId="3D96C9C1" w14:textId="116FAE66" w:rsidR="00F5644B" w:rsidRPr="000E39DE" w:rsidRDefault="00F5644B" w:rsidP="00E70EB2">
      <w:pPr>
        <w:spacing w:after="240"/>
        <w:ind w:right="-7"/>
        <w:rPr>
          <w:b/>
        </w:rPr>
      </w:pPr>
    </w:p>
    <w:p w14:paraId="62FEAB91" w14:textId="2991496D" w:rsidR="00614AF8" w:rsidRDefault="00614AF8" w:rsidP="003F74CA">
      <w:pPr>
        <w:numPr>
          <w:ilvl w:val="0"/>
          <w:numId w:val="21"/>
        </w:numPr>
        <w:spacing w:after="240"/>
        <w:ind w:right="-7"/>
        <w:rPr>
          <w:b/>
        </w:rPr>
      </w:pPr>
      <w:r w:rsidRPr="00C80E2E">
        <w:rPr>
          <w:b/>
        </w:rPr>
        <w:t>Discussion and review of Manager’s Report</w:t>
      </w:r>
    </w:p>
    <w:p w14:paraId="4BB8DE8E" w14:textId="6C49A105" w:rsidR="00E70EB2" w:rsidRDefault="00E70EB2" w:rsidP="003F74CA">
      <w:pPr>
        <w:numPr>
          <w:ilvl w:val="0"/>
          <w:numId w:val="21"/>
        </w:numPr>
        <w:spacing w:after="240"/>
        <w:ind w:right="-7"/>
        <w:rPr>
          <w:b/>
        </w:rPr>
      </w:pPr>
      <w:r>
        <w:rPr>
          <w:b/>
        </w:rPr>
        <w:t>Discussion and potential approval of pressure tank for pump station #3 at The Hills Above PK.</w:t>
      </w:r>
    </w:p>
    <w:p w14:paraId="77199E83" w14:textId="30498892" w:rsidR="00E70EB2" w:rsidRDefault="00E70EB2" w:rsidP="003F74CA">
      <w:pPr>
        <w:numPr>
          <w:ilvl w:val="0"/>
          <w:numId w:val="21"/>
        </w:numPr>
        <w:spacing w:after="240"/>
        <w:ind w:right="-7"/>
        <w:rPr>
          <w:b/>
        </w:rPr>
      </w:pPr>
      <w:r>
        <w:rPr>
          <w:b/>
        </w:rPr>
        <w:t>Discussion and potential approval of new manifold for RO pre-filters</w:t>
      </w:r>
    </w:p>
    <w:p w14:paraId="459AF0CE" w14:textId="61752200" w:rsidR="00E70EB2" w:rsidRPr="003F74CA" w:rsidRDefault="00E70EB2" w:rsidP="003F74CA">
      <w:pPr>
        <w:numPr>
          <w:ilvl w:val="0"/>
          <w:numId w:val="21"/>
        </w:numPr>
        <w:spacing w:after="240"/>
        <w:ind w:right="-7"/>
        <w:rPr>
          <w:b/>
        </w:rPr>
      </w:pPr>
      <w:r>
        <w:rPr>
          <w:b/>
        </w:rPr>
        <w:t>Discussion and potential approval of the construction of a bulk water structure</w:t>
      </w:r>
    </w:p>
    <w:p w14:paraId="6319E508" w14:textId="0C1028EC" w:rsidR="00745DF6" w:rsidRPr="00614AF8" w:rsidRDefault="00257B9C" w:rsidP="00614AF8">
      <w:pPr>
        <w:numPr>
          <w:ilvl w:val="0"/>
          <w:numId w:val="21"/>
        </w:numPr>
        <w:spacing w:after="240"/>
        <w:ind w:right="-7"/>
        <w:rPr>
          <w:b/>
        </w:rPr>
      </w:pPr>
      <w:r w:rsidRPr="00614AF8">
        <w:rPr>
          <w:b/>
        </w:rPr>
        <w:t>Discussion of any items of interest, including topics for future board meetings</w:t>
      </w:r>
    </w:p>
    <w:p w14:paraId="737453C5" w14:textId="24DB208E"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364C4C">
        <w:rPr>
          <w:b/>
        </w:rPr>
        <w:t>October 1</w:t>
      </w:r>
      <w:r w:rsidR="0035773B">
        <w:rPr>
          <w:b/>
        </w:rPr>
        <w:t>6</w:t>
      </w:r>
      <w:r w:rsidR="009D478E">
        <w:rPr>
          <w:b/>
        </w:rPr>
        <w:t>th</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6D6F"/>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39DE"/>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2886"/>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4E88"/>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73B"/>
    <w:rsid w:val="00357EFA"/>
    <w:rsid w:val="0036030E"/>
    <w:rsid w:val="00364007"/>
    <w:rsid w:val="00364C4C"/>
    <w:rsid w:val="00370B1A"/>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2DD4"/>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478E"/>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1A8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563A"/>
    <w:rsid w:val="00E56C5F"/>
    <w:rsid w:val="00E57E11"/>
    <w:rsid w:val="00E63A3D"/>
    <w:rsid w:val="00E6544B"/>
    <w:rsid w:val="00E6581E"/>
    <w:rsid w:val="00E70B7F"/>
    <w:rsid w:val="00E70EB2"/>
    <w:rsid w:val="00E715E2"/>
    <w:rsid w:val="00E71794"/>
    <w:rsid w:val="00E77F64"/>
    <w:rsid w:val="00E80235"/>
    <w:rsid w:val="00E820BF"/>
    <w:rsid w:val="00E90288"/>
    <w:rsid w:val="00E904ED"/>
    <w:rsid w:val="00E9067D"/>
    <w:rsid w:val="00E94B7A"/>
    <w:rsid w:val="00E97295"/>
    <w:rsid w:val="00EA3E81"/>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64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33</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4</cp:revision>
  <cp:lastPrinted>2024-09-13T13:26:00Z</cp:lastPrinted>
  <dcterms:created xsi:type="dcterms:W3CDTF">2024-09-09T17:44:00Z</dcterms:created>
  <dcterms:modified xsi:type="dcterms:W3CDTF">2024-09-13T13:36:00Z</dcterms:modified>
</cp:coreProperties>
</file>